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671E3" w14:textId="366C814F" w:rsidR="009D0CC8" w:rsidRDefault="005E2755" w:rsidP="009D0CC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Панин Дмитрий РИБО-03-23</w:t>
      </w:r>
    </w:p>
    <w:p w14:paraId="7BA98D63" w14:textId="403AE674" w:rsidR="00DB7B89" w:rsidRDefault="00DB7B89" w:rsidP="00DB7B8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Практи</w:t>
      </w:r>
      <w:r>
        <w:rPr>
          <w:b/>
          <w:bCs/>
          <w:sz w:val="28"/>
          <w:szCs w:val="28"/>
        </w:rPr>
        <w:t>ка 7</w:t>
      </w:r>
    </w:p>
    <w:p w14:paraId="73C34D76" w14:textId="77777777" w:rsidR="00DB7B89" w:rsidRPr="001B035C" w:rsidRDefault="00DB7B89" w:rsidP="00DB7B89">
      <w:pPr>
        <w:jc w:val="center"/>
        <w:rPr>
          <w:b/>
          <w:bCs/>
          <w:sz w:val="28"/>
          <w:szCs w:val="28"/>
        </w:rPr>
      </w:pPr>
      <w:r w:rsidRPr="001B035C">
        <w:rPr>
          <w:b/>
          <w:bCs/>
          <w:sz w:val="28"/>
          <w:szCs w:val="28"/>
        </w:rPr>
        <w:t>Преобразователи свет-сигнал</w:t>
      </w:r>
    </w:p>
    <w:p w14:paraId="2EA7BB25" w14:textId="193FA235" w:rsidR="00DB7B89" w:rsidRDefault="000F39CE" w:rsidP="00DB7B8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9</w:t>
      </w:r>
    </w:p>
    <w:p w14:paraId="393E895F" w14:textId="2D12885D" w:rsidR="004C586D" w:rsidRDefault="00371D37" w:rsidP="00DC6B6D">
      <w:pPr>
        <w:rPr>
          <w:b/>
          <w:bCs/>
          <w:sz w:val="28"/>
          <w:szCs w:val="28"/>
        </w:rPr>
      </w:pPr>
      <w:r w:rsidRPr="00371D37">
        <w:rPr>
          <w:b/>
          <w:bCs/>
          <w:sz w:val="28"/>
          <w:szCs w:val="28"/>
        </w:rPr>
        <w:t xml:space="preserve">2. Дать ответ на вопрос для своего варианта из табл.7.1.  </w:t>
      </w:r>
    </w:p>
    <w:p w14:paraId="3B063239" w14:textId="290F19FA" w:rsidR="00371D37" w:rsidRDefault="00371D37" w:rsidP="00371D37">
      <w:pPr>
        <w:rPr>
          <w:b/>
          <w:bCs/>
          <w:sz w:val="28"/>
          <w:szCs w:val="28"/>
        </w:rPr>
      </w:pPr>
      <w:r w:rsidRPr="00371D37">
        <w:rPr>
          <w:b/>
          <w:bCs/>
          <w:sz w:val="28"/>
          <w:szCs w:val="28"/>
        </w:rPr>
        <w:t>Какие эффекты имеют место при переполнении потенциальных ям в ПЗС матрицах и как их предотвратить или уменьшить их влияние?</w:t>
      </w:r>
    </w:p>
    <w:p w14:paraId="0F425D56" w14:textId="77777777" w:rsidR="007F00A6" w:rsidRPr="00DB1C6B" w:rsidRDefault="007F00A6">
      <w:pPr>
        <w:rPr>
          <w:b/>
          <w:bCs/>
          <w:sz w:val="28"/>
          <w:szCs w:val="28"/>
        </w:rPr>
      </w:pPr>
      <w:r w:rsidRPr="00DB1C6B">
        <w:rPr>
          <w:b/>
          <w:bCs/>
          <w:sz w:val="28"/>
          <w:szCs w:val="28"/>
        </w:rPr>
        <w:t>Ответ</w:t>
      </w:r>
    </w:p>
    <w:p w14:paraId="7F4ECEC9" w14:textId="657A54C4" w:rsidR="008635DD" w:rsidRDefault="008635DD" w:rsidP="00B67B2B">
      <w:pPr>
        <w:rPr>
          <w:sz w:val="28"/>
          <w:szCs w:val="28"/>
        </w:rPr>
      </w:pPr>
      <w:r w:rsidRPr="008635DD">
        <w:rPr>
          <w:sz w:val="28"/>
          <w:szCs w:val="28"/>
        </w:rPr>
        <w:t xml:space="preserve">При переполнении потенциальных ям в ПЗС-матрицах возникает </w:t>
      </w:r>
      <w:r w:rsidR="00024D2D">
        <w:rPr>
          <w:sz w:val="28"/>
          <w:szCs w:val="28"/>
        </w:rPr>
        <w:t>расплывание (</w:t>
      </w:r>
      <w:r w:rsidR="00024D2D">
        <w:rPr>
          <w:sz w:val="28"/>
          <w:szCs w:val="28"/>
          <w:lang w:val="en-US"/>
        </w:rPr>
        <w:t>blooming</w:t>
      </w:r>
      <w:r w:rsidR="00024D2D">
        <w:rPr>
          <w:sz w:val="28"/>
          <w:szCs w:val="28"/>
        </w:rPr>
        <w:t>),</w:t>
      </w:r>
      <w:r w:rsidR="00E44B50" w:rsidRPr="00E44B50">
        <w:rPr>
          <w:sz w:val="28"/>
          <w:szCs w:val="28"/>
        </w:rPr>
        <w:t xml:space="preserve"> </w:t>
      </w:r>
      <w:r w:rsidRPr="008635DD">
        <w:rPr>
          <w:sz w:val="28"/>
          <w:szCs w:val="28"/>
        </w:rPr>
        <w:t>при котором избыточные фотоэлектроны покидают заполненную яму и перетекают через слой p-типа в соседние чувствительные элементы или регистры</w:t>
      </w:r>
    </w:p>
    <w:p w14:paraId="17C1D7EE" w14:textId="77777777" w:rsidR="007A2B8D" w:rsidRDefault="008635DD" w:rsidP="00B67B2B">
      <w:pPr>
        <w:rPr>
          <w:sz w:val="28"/>
          <w:szCs w:val="28"/>
        </w:rPr>
      </w:pPr>
      <w:r w:rsidRPr="008635DD">
        <w:rPr>
          <w:sz w:val="28"/>
          <w:szCs w:val="28"/>
        </w:rPr>
        <w:t>Это приводит к искажению изображения: яркие области "вытекают" в темные, появляются вертикальные и горизонтальные полосы, снижается контрастность и детализация.</w:t>
      </w:r>
    </w:p>
    <w:p w14:paraId="62F5C46A" w14:textId="77777777" w:rsidR="007A2B8D" w:rsidRPr="007A2B8D" w:rsidRDefault="007A2B8D" w:rsidP="007A2B8D">
      <w:pPr>
        <w:rPr>
          <w:b/>
          <w:bCs/>
          <w:sz w:val="28"/>
          <w:szCs w:val="28"/>
        </w:rPr>
      </w:pPr>
      <w:r w:rsidRPr="007A2B8D">
        <w:rPr>
          <w:b/>
          <w:bCs/>
          <w:sz w:val="28"/>
          <w:szCs w:val="28"/>
        </w:rPr>
        <w:t>Методы предотвращения</w:t>
      </w:r>
    </w:p>
    <w:p w14:paraId="097CFF90" w14:textId="68DB88AE" w:rsidR="007A2B8D" w:rsidRPr="007A2B8D" w:rsidRDefault="007A2B8D" w:rsidP="007A2B8D">
      <w:pPr>
        <w:rPr>
          <w:sz w:val="28"/>
          <w:szCs w:val="28"/>
        </w:rPr>
      </w:pPr>
      <w:r w:rsidRPr="007A2B8D">
        <w:rPr>
          <w:b/>
          <w:bCs/>
          <w:sz w:val="28"/>
          <w:szCs w:val="28"/>
        </w:rPr>
        <w:t>Антиблуминговый слой (ABG — Anti-Blooming Gate)</w:t>
      </w:r>
      <w:r w:rsidR="003D117D" w:rsidRPr="007A2B8D">
        <w:rPr>
          <w:b/>
          <w:bCs/>
          <w:sz w:val="28"/>
          <w:szCs w:val="28"/>
        </w:rPr>
        <w:t>:</w:t>
      </w:r>
      <w:r w:rsidR="003D117D" w:rsidRPr="007A2B8D">
        <w:rPr>
          <w:sz w:val="28"/>
          <w:szCs w:val="28"/>
        </w:rPr>
        <w:t xml:space="preserve"> под</w:t>
      </w:r>
      <w:r w:rsidRPr="007A2B8D">
        <w:rPr>
          <w:sz w:val="28"/>
          <w:szCs w:val="28"/>
        </w:rPr>
        <w:t xml:space="preserve"> слоем p-типа формируется слабо легированная область n</w:t>
      </w:r>
      <w:r w:rsidR="003D117D" w:rsidRPr="007A2B8D">
        <w:rPr>
          <w:sz w:val="28"/>
          <w:szCs w:val="28"/>
        </w:rPr>
        <w:t>-,</w:t>
      </w:r>
      <w:r w:rsidRPr="007A2B8D">
        <w:rPr>
          <w:sz w:val="28"/>
          <w:szCs w:val="28"/>
        </w:rPr>
        <w:t xml:space="preserve"> соединенная с источником положительного напряжения (5</w:t>
      </w:r>
      <w:r w:rsidR="00BA4FD1">
        <w:rPr>
          <w:sz w:val="28"/>
          <w:szCs w:val="28"/>
        </w:rPr>
        <w:t xml:space="preserve"> </w:t>
      </w:r>
      <w:r w:rsidRPr="007A2B8D">
        <w:rPr>
          <w:sz w:val="28"/>
          <w:szCs w:val="28"/>
        </w:rPr>
        <w:t>–</w:t>
      </w:r>
      <w:r w:rsidR="00BA4FD1">
        <w:rPr>
          <w:sz w:val="28"/>
          <w:szCs w:val="28"/>
        </w:rPr>
        <w:t xml:space="preserve"> </w:t>
      </w:r>
      <w:r w:rsidRPr="007A2B8D">
        <w:rPr>
          <w:sz w:val="28"/>
          <w:szCs w:val="28"/>
        </w:rPr>
        <w:t>15 В). Избыточные электроны уходят в эту цепь, не попадая в соседние пиксели. Эффективность — до 1000:1 (соотношение сигнал/шум при переполнении</w:t>
      </w:r>
      <w:r w:rsidR="0038359C">
        <w:rPr>
          <w:sz w:val="28"/>
          <w:szCs w:val="28"/>
        </w:rPr>
        <w:t>)</w:t>
      </w:r>
    </w:p>
    <w:p w14:paraId="1B64DDC1" w14:textId="77777777" w:rsidR="007A2B8D" w:rsidRPr="007A2B8D" w:rsidRDefault="007A2B8D" w:rsidP="007A2B8D">
      <w:pPr>
        <w:rPr>
          <w:sz w:val="28"/>
          <w:szCs w:val="28"/>
        </w:rPr>
      </w:pPr>
    </w:p>
    <w:p w14:paraId="079BEF90" w14:textId="51616365" w:rsidR="007A2B8D" w:rsidRPr="007A2B8D" w:rsidRDefault="007A2B8D" w:rsidP="007A2B8D">
      <w:pPr>
        <w:rPr>
          <w:sz w:val="28"/>
          <w:szCs w:val="28"/>
        </w:rPr>
      </w:pPr>
      <w:r w:rsidRPr="007A2B8D">
        <w:rPr>
          <w:b/>
          <w:bCs/>
          <w:sz w:val="28"/>
          <w:szCs w:val="28"/>
        </w:rPr>
        <w:t>Электронный затвор</w:t>
      </w:r>
      <w:r w:rsidR="00850E05" w:rsidRPr="007A2B8D">
        <w:rPr>
          <w:b/>
          <w:bCs/>
          <w:sz w:val="28"/>
          <w:szCs w:val="28"/>
        </w:rPr>
        <w:t>:</w:t>
      </w:r>
      <w:r w:rsidR="00850E05" w:rsidRPr="007A2B8D">
        <w:rPr>
          <w:sz w:val="28"/>
          <w:szCs w:val="28"/>
        </w:rPr>
        <w:t xml:space="preserve"> ограничивает</w:t>
      </w:r>
      <w:r w:rsidRPr="007A2B8D">
        <w:rPr>
          <w:sz w:val="28"/>
          <w:szCs w:val="28"/>
        </w:rPr>
        <w:t xml:space="preserve"> время экспозиции (1/1000–1/60 с), сбрасывая заряд через ABG-цепь до переноса, предотвращая насыщение</w:t>
      </w:r>
    </w:p>
    <w:p w14:paraId="04420E81" w14:textId="77777777" w:rsidR="007A2B8D" w:rsidRPr="007A2B8D" w:rsidRDefault="007A2B8D" w:rsidP="007A2B8D">
      <w:pPr>
        <w:rPr>
          <w:sz w:val="28"/>
          <w:szCs w:val="28"/>
        </w:rPr>
      </w:pPr>
    </w:p>
    <w:p w14:paraId="75331E43" w14:textId="3DB683F1" w:rsidR="007A2B8D" w:rsidRPr="007A2B8D" w:rsidRDefault="007A2B8D" w:rsidP="007A2B8D">
      <w:pPr>
        <w:rPr>
          <w:sz w:val="28"/>
          <w:szCs w:val="28"/>
        </w:rPr>
      </w:pPr>
      <w:r w:rsidRPr="007A2B8D">
        <w:rPr>
          <w:b/>
          <w:bCs/>
          <w:sz w:val="28"/>
          <w:szCs w:val="28"/>
        </w:rPr>
        <w:t>Увеличение емкости ямы:</w:t>
      </w:r>
      <w:r w:rsidRPr="007A2B8D">
        <w:rPr>
          <w:sz w:val="28"/>
          <w:szCs w:val="28"/>
        </w:rPr>
        <w:t xml:space="preserve"> </w:t>
      </w:r>
      <w:r w:rsidR="006D5C20">
        <w:rPr>
          <w:sz w:val="28"/>
          <w:szCs w:val="28"/>
        </w:rPr>
        <w:t>и</w:t>
      </w:r>
      <w:r w:rsidRPr="007A2B8D">
        <w:rPr>
          <w:sz w:val="28"/>
          <w:szCs w:val="28"/>
        </w:rPr>
        <w:t>спользование фотодиодов с HAD-структурой (Hole Accumulation Diode) и встроенными n-каналами, повышающими емкость на 20–50% и изолирующими электроны от рекомбинации</w:t>
      </w:r>
    </w:p>
    <w:p w14:paraId="451CE168" w14:textId="77777777" w:rsidR="007A2B8D" w:rsidRPr="007A2B8D" w:rsidRDefault="007A2B8D" w:rsidP="007A2B8D">
      <w:pPr>
        <w:rPr>
          <w:sz w:val="28"/>
          <w:szCs w:val="28"/>
        </w:rPr>
      </w:pPr>
    </w:p>
    <w:p w14:paraId="436457A6" w14:textId="7AF710E9" w:rsidR="001A145A" w:rsidRDefault="007A2B8D" w:rsidP="007A2B8D">
      <w:pPr>
        <w:rPr>
          <w:sz w:val="28"/>
          <w:szCs w:val="28"/>
        </w:rPr>
      </w:pPr>
      <w:r w:rsidRPr="007A2B8D">
        <w:rPr>
          <w:b/>
          <w:bCs/>
          <w:sz w:val="28"/>
          <w:szCs w:val="28"/>
        </w:rPr>
        <w:t>Охлаждение матрицы</w:t>
      </w:r>
      <w:r w:rsidRPr="007A2B8D">
        <w:rPr>
          <w:sz w:val="28"/>
          <w:szCs w:val="28"/>
        </w:rPr>
        <w:t xml:space="preserve">: </w:t>
      </w:r>
      <w:r w:rsidR="00CF1954">
        <w:rPr>
          <w:sz w:val="28"/>
          <w:szCs w:val="28"/>
        </w:rPr>
        <w:t>с</w:t>
      </w:r>
      <w:r w:rsidRPr="007A2B8D">
        <w:rPr>
          <w:sz w:val="28"/>
          <w:szCs w:val="28"/>
        </w:rPr>
        <w:t xml:space="preserve">нижает темновой ток (тепловую генерацию), косвенно уменьшая риск переполнения при длинных экспозициях (эффект заметен при T </w:t>
      </w:r>
      <w:r w:rsidRPr="007A2B8D">
        <w:rPr>
          <w:sz w:val="28"/>
          <w:szCs w:val="28"/>
        </w:rPr>
        <w:t>&lt;</w:t>
      </w:r>
      <w:r>
        <w:rPr>
          <w:sz w:val="28"/>
          <w:szCs w:val="28"/>
        </w:rPr>
        <w:t xml:space="preserve"> </w:t>
      </w:r>
      <w:r w:rsidRPr="007A2B8D">
        <w:rPr>
          <w:sz w:val="28"/>
          <w:szCs w:val="28"/>
        </w:rPr>
        <w:t>0</w:t>
      </w:r>
      <w:r w:rsidRPr="007A2B8D">
        <w:rPr>
          <w:sz w:val="28"/>
          <w:szCs w:val="28"/>
        </w:rPr>
        <w:t>°C).</w:t>
      </w:r>
      <w:r w:rsidR="001A145A">
        <w:rPr>
          <w:sz w:val="28"/>
          <w:szCs w:val="28"/>
        </w:rPr>
        <w:br w:type="page"/>
      </w:r>
    </w:p>
    <w:p w14:paraId="5CBDF329" w14:textId="768F0B91" w:rsidR="00371D37" w:rsidRDefault="001A145A" w:rsidP="001A145A">
      <w:pPr>
        <w:rPr>
          <w:b/>
          <w:bCs/>
          <w:sz w:val="28"/>
          <w:szCs w:val="28"/>
        </w:rPr>
      </w:pPr>
      <w:r w:rsidRPr="001A145A">
        <w:rPr>
          <w:b/>
          <w:bCs/>
          <w:sz w:val="28"/>
          <w:szCs w:val="28"/>
        </w:rPr>
        <w:lastRenderedPageBreak/>
        <w:t xml:space="preserve">3. </w:t>
      </w:r>
      <w:r w:rsidRPr="001A145A">
        <w:rPr>
          <w:b/>
          <w:bCs/>
          <w:sz w:val="28"/>
          <w:szCs w:val="28"/>
        </w:rPr>
        <w:t>Используя Интернет, найти описание, технические характеристики и</w:t>
      </w:r>
      <w:r w:rsidRPr="001A145A">
        <w:rPr>
          <w:b/>
          <w:bCs/>
          <w:sz w:val="28"/>
          <w:szCs w:val="28"/>
        </w:rPr>
        <w:t xml:space="preserve"> </w:t>
      </w:r>
      <w:r w:rsidRPr="001A145A">
        <w:rPr>
          <w:b/>
          <w:bCs/>
          <w:sz w:val="28"/>
          <w:szCs w:val="28"/>
        </w:rPr>
        <w:t>стоимость телевизионной или видеокамеры, указанного в табл. 7.2</w:t>
      </w:r>
    </w:p>
    <w:p w14:paraId="68BBA81E" w14:textId="0024C6FF" w:rsidR="001A145A" w:rsidRDefault="008A0157" w:rsidP="001A145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Вариант 9</w:t>
      </w:r>
      <w:r>
        <w:rPr>
          <w:b/>
          <w:bCs/>
          <w:sz w:val="28"/>
          <w:szCs w:val="28"/>
          <w:lang w:val="en-US"/>
        </w:rPr>
        <w:t xml:space="preserve">: </w:t>
      </w:r>
      <w:r w:rsidR="001A145A" w:rsidRPr="001A145A">
        <w:rPr>
          <w:b/>
          <w:bCs/>
          <w:sz w:val="28"/>
          <w:szCs w:val="28"/>
        </w:rPr>
        <w:t>Студийная телекамера</w:t>
      </w:r>
    </w:p>
    <w:p w14:paraId="6B3ABD36" w14:textId="7852C37B" w:rsidR="007C5201" w:rsidRDefault="007C5201" w:rsidP="007C5201">
      <w:pPr>
        <w:rPr>
          <w:b/>
          <w:bCs/>
          <w:sz w:val="28"/>
          <w:szCs w:val="28"/>
        </w:rPr>
      </w:pPr>
      <w:r w:rsidRPr="00492BCC">
        <w:rPr>
          <w:b/>
          <w:bCs/>
          <w:sz w:val="28"/>
          <w:szCs w:val="28"/>
        </w:rPr>
        <w:t>Ответ</w:t>
      </w:r>
    </w:p>
    <w:p w14:paraId="1A2237CD" w14:textId="19AF5042" w:rsidR="00011DAF" w:rsidRPr="00072225" w:rsidRDefault="00011DAF" w:rsidP="007C520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Название</w:t>
      </w:r>
      <w:r w:rsidR="00072225" w:rsidRPr="00BF4C43">
        <w:rPr>
          <w:b/>
          <w:bCs/>
          <w:sz w:val="28"/>
          <w:szCs w:val="28"/>
        </w:rPr>
        <w:t>:</w:t>
      </w:r>
    </w:p>
    <w:p w14:paraId="2A85D4A0" w14:textId="5645E104" w:rsidR="007C5201" w:rsidRDefault="00492BCC" w:rsidP="001A145A">
      <w:pPr>
        <w:rPr>
          <w:sz w:val="28"/>
          <w:szCs w:val="28"/>
        </w:rPr>
      </w:pPr>
      <w:r>
        <w:rPr>
          <w:sz w:val="28"/>
          <w:szCs w:val="28"/>
        </w:rPr>
        <w:t xml:space="preserve">Студийная телекамера </w:t>
      </w:r>
      <w:r w:rsidRPr="00492BCC">
        <w:rPr>
          <w:sz w:val="28"/>
          <w:szCs w:val="28"/>
        </w:rPr>
        <w:t>Sony PXW-Z</w:t>
      </w:r>
      <w:r w:rsidR="006671F2">
        <w:rPr>
          <w:sz w:val="28"/>
          <w:szCs w:val="28"/>
        </w:rPr>
        <w:t>4</w:t>
      </w:r>
      <w:r w:rsidRPr="00492BCC">
        <w:rPr>
          <w:sz w:val="28"/>
          <w:szCs w:val="28"/>
        </w:rPr>
        <w:t>50</w:t>
      </w:r>
    </w:p>
    <w:p w14:paraId="4AB1F1A9" w14:textId="783F4AB4" w:rsidR="00492BCC" w:rsidRPr="00492BCC" w:rsidRDefault="00492BCC" w:rsidP="001A145A">
      <w:pPr>
        <w:rPr>
          <w:b/>
          <w:bCs/>
          <w:sz w:val="28"/>
          <w:szCs w:val="28"/>
        </w:rPr>
      </w:pPr>
      <w:r w:rsidRPr="00492BCC">
        <w:rPr>
          <w:b/>
          <w:bCs/>
          <w:sz w:val="28"/>
          <w:szCs w:val="28"/>
        </w:rPr>
        <w:t xml:space="preserve">Описание: </w:t>
      </w:r>
    </w:p>
    <w:p w14:paraId="2A9C88C5" w14:textId="77777777" w:rsidR="00492BCC" w:rsidRPr="00492BCC" w:rsidRDefault="00492BCC" w:rsidP="00492BCC">
      <w:pPr>
        <w:rPr>
          <w:sz w:val="28"/>
          <w:szCs w:val="28"/>
        </w:rPr>
      </w:pPr>
      <w:r w:rsidRPr="00492BCC">
        <w:rPr>
          <w:sz w:val="28"/>
          <w:szCs w:val="28"/>
        </w:rPr>
        <w:t>Первый в мире плечевой 4K-камкордер</w:t>
      </w:r>
    </w:p>
    <w:p w14:paraId="6C3BDAAB" w14:textId="77777777" w:rsidR="009D4834" w:rsidRDefault="00492BCC" w:rsidP="00492BCC">
      <w:pPr>
        <w:rPr>
          <w:sz w:val="28"/>
          <w:szCs w:val="28"/>
        </w:rPr>
      </w:pPr>
      <w:r w:rsidRPr="00492BCC">
        <w:rPr>
          <w:sz w:val="28"/>
          <w:szCs w:val="28"/>
        </w:rPr>
        <w:t xml:space="preserve">Модель PXW-Z450 представляет собой плечевой 4K-камкордер с продвинутыми функциями и поддержкой записи в таких форматах, как 4K QFHD (3840×2160) при 50p/59.94p и разнообразных HD-форматах, в том числе XAVC Intra, XAVC Long GOP, MPEG HD 422 и MPEG HD 420. </w:t>
      </w:r>
    </w:p>
    <w:p w14:paraId="048C8F02" w14:textId="77777777" w:rsidR="009D4834" w:rsidRDefault="00492BCC" w:rsidP="00492BCC">
      <w:pPr>
        <w:rPr>
          <w:sz w:val="28"/>
          <w:szCs w:val="28"/>
        </w:rPr>
      </w:pPr>
      <w:r w:rsidRPr="00492BCC">
        <w:rPr>
          <w:sz w:val="28"/>
          <w:szCs w:val="28"/>
        </w:rPr>
        <w:t xml:space="preserve">Благодаря специально разработанному 2/3-дюймовому 4K CMOS-сенсору Exmor R камкордер PXW-Z450 идеально подходит для широкого спектра сценариев с использованием формата 4K и позволяет использовать многочисленные объективы с байонетом B4, доступные на рынке, без адаптера. </w:t>
      </w:r>
    </w:p>
    <w:p w14:paraId="747AF3E5" w14:textId="3172BA6D" w:rsidR="00492BCC" w:rsidRDefault="00492BCC" w:rsidP="00492BCC">
      <w:pPr>
        <w:rPr>
          <w:sz w:val="28"/>
          <w:szCs w:val="28"/>
        </w:rPr>
      </w:pPr>
      <w:r w:rsidRPr="00492BCC">
        <w:rPr>
          <w:sz w:val="28"/>
          <w:szCs w:val="28"/>
        </w:rPr>
        <w:t>Продвинутые возможности этот камкордер наследует у модели PXW-X400 с поддержкой съемки в Full HD, при этом он отличается отличным распределением веса и низкой потребляемой мощностью, а также мощными возможностями подключения к сети: встроенным беспроводным модулем, интегрированным соединителем RJ-45 Ethernet 100B-T, технологией NFC для удобной настройки и подключения к беспроводной ЛВС и простого управления с помощью мобильного телефона или планшета через приложение Content Browser Mobile™ от Sony.</w:t>
      </w:r>
    </w:p>
    <w:p w14:paraId="1966A32B" w14:textId="009E4505" w:rsidR="0067223E" w:rsidRPr="002F2538" w:rsidRDefault="002F2538" w:rsidP="00492BCC">
      <w:pPr>
        <w:rPr>
          <w:b/>
          <w:bCs/>
          <w:sz w:val="28"/>
          <w:szCs w:val="28"/>
          <w:lang w:val="en-US"/>
        </w:rPr>
      </w:pPr>
      <w:r w:rsidRPr="002F2538">
        <w:rPr>
          <w:b/>
          <w:bCs/>
          <w:sz w:val="28"/>
          <w:szCs w:val="28"/>
        </w:rPr>
        <w:t>Характеристики</w:t>
      </w:r>
      <w:r w:rsidRPr="002F2538">
        <w:rPr>
          <w:b/>
          <w:bCs/>
          <w:sz w:val="28"/>
          <w:szCs w:val="28"/>
          <w:lang w:val="en-US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82167E" w14:paraId="3763A51B" w14:textId="77777777" w:rsidTr="00444012">
        <w:tc>
          <w:tcPr>
            <w:tcW w:w="3539" w:type="dxa"/>
          </w:tcPr>
          <w:p w14:paraId="3A5AD2D7" w14:textId="158A1E93" w:rsidR="0082167E" w:rsidRPr="0082167E" w:rsidRDefault="0082167E" w:rsidP="00492B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Разрешение</w:t>
            </w:r>
          </w:p>
        </w:tc>
        <w:tc>
          <w:tcPr>
            <w:tcW w:w="5806" w:type="dxa"/>
          </w:tcPr>
          <w:p w14:paraId="49575BA5" w14:textId="0F09D0A7" w:rsidR="0082167E" w:rsidRDefault="00711A89" w:rsidP="00492BCC">
            <w:pPr>
              <w:rPr>
                <w:sz w:val="28"/>
                <w:szCs w:val="28"/>
                <w:lang w:val="en-US"/>
              </w:rPr>
            </w:pPr>
            <w:r w:rsidRPr="00711A89">
              <w:rPr>
                <w:sz w:val="28"/>
                <w:szCs w:val="28"/>
                <w:lang w:val="en-US"/>
              </w:rPr>
              <w:t>4K UHD (3840×2160)/60p, &gt;1000 TVL</w:t>
            </w:r>
          </w:p>
        </w:tc>
      </w:tr>
      <w:tr w:rsidR="0082167E" w:rsidRPr="00444012" w14:paraId="5983151A" w14:textId="77777777" w:rsidTr="00444012">
        <w:tc>
          <w:tcPr>
            <w:tcW w:w="3539" w:type="dxa"/>
          </w:tcPr>
          <w:p w14:paraId="234C6C93" w14:textId="5FFD2DB3" w:rsidR="0082167E" w:rsidRPr="00A21270" w:rsidRDefault="0082167E" w:rsidP="00492B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Сенсор</w:t>
            </w:r>
            <w:r w:rsidR="00A21270">
              <w:rPr>
                <w:sz w:val="28"/>
                <w:szCs w:val="28"/>
                <w:lang w:val="en-US"/>
              </w:rPr>
              <w:t>(</w:t>
            </w:r>
            <w:r w:rsidR="00A21270">
              <w:rPr>
                <w:sz w:val="28"/>
                <w:szCs w:val="28"/>
              </w:rPr>
              <w:t>свет-сигнал</w:t>
            </w:r>
            <w:r w:rsidR="00A21270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5806" w:type="dxa"/>
          </w:tcPr>
          <w:p w14:paraId="45EE1406" w14:textId="0823CF8C" w:rsidR="0082167E" w:rsidRPr="00444012" w:rsidRDefault="00444012" w:rsidP="00492BCC">
            <w:pPr>
              <w:rPr>
                <w:sz w:val="28"/>
                <w:szCs w:val="28"/>
              </w:rPr>
            </w:pPr>
            <w:r w:rsidRPr="00444012">
              <w:rPr>
                <w:sz w:val="28"/>
                <w:szCs w:val="28"/>
              </w:rPr>
              <w:t>2/3-дюймо</w:t>
            </w:r>
            <w:r w:rsidR="000B247F">
              <w:rPr>
                <w:sz w:val="28"/>
                <w:szCs w:val="28"/>
              </w:rPr>
              <w:t>вый</w:t>
            </w:r>
            <w:r w:rsidRPr="00444012">
              <w:rPr>
                <w:sz w:val="28"/>
                <w:szCs w:val="28"/>
              </w:rPr>
              <w:t xml:space="preserve"> 4</w:t>
            </w:r>
            <w:r w:rsidRPr="00444012">
              <w:rPr>
                <w:sz w:val="28"/>
                <w:szCs w:val="28"/>
                <w:lang w:val="en-US"/>
              </w:rPr>
              <w:t>K</w:t>
            </w:r>
            <w:r w:rsidRPr="00444012">
              <w:rPr>
                <w:sz w:val="28"/>
                <w:szCs w:val="28"/>
              </w:rPr>
              <w:t xml:space="preserve"> </w:t>
            </w:r>
            <w:r w:rsidRPr="00444012">
              <w:rPr>
                <w:sz w:val="28"/>
                <w:szCs w:val="28"/>
                <w:lang w:val="en-US"/>
              </w:rPr>
              <w:t>CMOS</w:t>
            </w:r>
            <w:r w:rsidRPr="00444012">
              <w:rPr>
                <w:sz w:val="28"/>
                <w:szCs w:val="28"/>
              </w:rPr>
              <w:t xml:space="preserve">-сенсор </w:t>
            </w:r>
            <w:r w:rsidRPr="00444012">
              <w:rPr>
                <w:sz w:val="28"/>
                <w:szCs w:val="28"/>
                <w:lang w:val="en-US"/>
              </w:rPr>
              <w:t>Exmor</w:t>
            </w:r>
            <w:r w:rsidRPr="00444012">
              <w:rPr>
                <w:sz w:val="28"/>
                <w:szCs w:val="28"/>
              </w:rPr>
              <w:t xml:space="preserve"> </w:t>
            </w:r>
            <w:r w:rsidRPr="00444012">
              <w:rPr>
                <w:sz w:val="28"/>
                <w:szCs w:val="28"/>
                <w:lang w:val="en-US"/>
              </w:rPr>
              <w:t>R</w:t>
            </w:r>
          </w:p>
        </w:tc>
      </w:tr>
      <w:tr w:rsidR="0082167E" w14:paraId="33615FCB" w14:textId="77777777" w:rsidTr="00444012">
        <w:tc>
          <w:tcPr>
            <w:tcW w:w="3539" w:type="dxa"/>
          </w:tcPr>
          <w:p w14:paraId="04C1C053" w14:textId="246B4FBC" w:rsidR="0082167E" w:rsidRPr="0082167E" w:rsidRDefault="0082167E" w:rsidP="00492B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Чувствительность сенсора</w:t>
            </w:r>
          </w:p>
        </w:tc>
        <w:tc>
          <w:tcPr>
            <w:tcW w:w="5806" w:type="dxa"/>
          </w:tcPr>
          <w:p w14:paraId="17FBD685" w14:textId="168A7938" w:rsidR="0082167E" w:rsidRPr="00646F6E" w:rsidRDefault="00646F6E" w:rsidP="00492BCC">
            <w:pPr>
              <w:rPr>
                <w:sz w:val="28"/>
                <w:szCs w:val="28"/>
              </w:rPr>
            </w:pPr>
            <w:r w:rsidRPr="00646F6E">
              <w:rPr>
                <w:sz w:val="28"/>
                <w:szCs w:val="28"/>
              </w:rPr>
              <w:t>2000 лк, степень отражения 89,9%</w:t>
            </w:r>
          </w:p>
        </w:tc>
      </w:tr>
      <w:tr w:rsidR="0082167E" w14:paraId="623BB290" w14:textId="77777777" w:rsidTr="00444012">
        <w:tc>
          <w:tcPr>
            <w:tcW w:w="3539" w:type="dxa"/>
          </w:tcPr>
          <w:p w14:paraId="39A4C06B" w14:textId="39331204" w:rsidR="0082167E" w:rsidRPr="0082167E" w:rsidRDefault="0082167E" w:rsidP="00492B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Динамический диапазон</w:t>
            </w:r>
          </w:p>
        </w:tc>
        <w:tc>
          <w:tcPr>
            <w:tcW w:w="5806" w:type="dxa"/>
          </w:tcPr>
          <w:p w14:paraId="0076A244" w14:textId="5CFD54DF" w:rsidR="0082167E" w:rsidRDefault="00711A89" w:rsidP="00492BCC">
            <w:pPr>
              <w:rPr>
                <w:sz w:val="28"/>
                <w:szCs w:val="28"/>
                <w:lang w:val="en-US"/>
              </w:rPr>
            </w:pPr>
            <w:r w:rsidRPr="00711A89">
              <w:rPr>
                <w:sz w:val="28"/>
                <w:szCs w:val="28"/>
                <w:lang w:val="en-US"/>
              </w:rPr>
              <w:t>90 дБ</w:t>
            </w:r>
          </w:p>
        </w:tc>
      </w:tr>
      <w:tr w:rsidR="0082167E" w14:paraId="58591F48" w14:textId="77777777" w:rsidTr="00444012">
        <w:tc>
          <w:tcPr>
            <w:tcW w:w="3539" w:type="dxa"/>
          </w:tcPr>
          <w:p w14:paraId="273E306E" w14:textId="6275FEC7" w:rsidR="0082167E" w:rsidRPr="0084018D" w:rsidRDefault="0084018D" w:rsidP="00492B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Габариты</w:t>
            </w:r>
          </w:p>
        </w:tc>
        <w:tc>
          <w:tcPr>
            <w:tcW w:w="5806" w:type="dxa"/>
          </w:tcPr>
          <w:p w14:paraId="17D4C368" w14:textId="00332981" w:rsidR="0082167E" w:rsidRDefault="0084018D" w:rsidP="00492BCC">
            <w:pPr>
              <w:rPr>
                <w:sz w:val="28"/>
                <w:szCs w:val="28"/>
                <w:lang w:val="en-US"/>
              </w:rPr>
            </w:pPr>
            <w:r w:rsidRPr="0084018D">
              <w:rPr>
                <w:sz w:val="28"/>
                <w:szCs w:val="28"/>
                <w:lang w:val="en-US"/>
              </w:rPr>
              <w:t>205</w:t>
            </w:r>
            <w:r>
              <w:rPr>
                <w:sz w:val="28"/>
                <w:szCs w:val="28"/>
              </w:rPr>
              <w:t xml:space="preserve"> </w:t>
            </w:r>
            <w:r w:rsidRPr="0084018D">
              <w:rPr>
                <w:sz w:val="28"/>
                <w:szCs w:val="28"/>
                <w:lang w:val="en-US"/>
              </w:rPr>
              <w:t>×</w:t>
            </w:r>
            <w:r>
              <w:rPr>
                <w:sz w:val="28"/>
                <w:szCs w:val="28"/>
              </w:rPr>
              <w:t xml:space="preserve"> </w:t>
            </w:r>
            <w:r w:rsidRPr="0084018D">
              <w:rPr>
                <w:sz w:val="28"/>
                <w:szCs w:val="28"/>
                <w:lang w:val="en-US"/>
              </w:rPr>
              <w:t>252</w:t>
            </w:r>
            <w:r>
              <w:rPr>
                <w:sz w:val="28"/>
                <w:szCs w:val="28"/>
              </w:rPr>
              <w:t xml:space="preserve"> </w:t>
            </w:r>
            <w:r w:rsidRPr="0084018D">
              <w:rPr>
                <w:sz w:val="28"/>
                <w:szCs w:val="28"/>
                <w:lang w:val="en-US"/>
              </w:rPr>
              <w:t>×</w:t>
            </w:r>
            <w:r>
              <w:rPr>
                <w:sz w:val="28"/>
                <w:szCs w:val="28"/>
              </w:rPr>
              <w:t xml:space="preserve"> </w:t>
            </w:r>
            <w:r w:rsidRPr="0084018D">
              <w:rPr>
                <w:sz w:val="28"/>
                <w:szCs w:val="28"/>
                <w:lang w:val="en-US"/>
              </w:rPr>
              <w:t xml:space="preserve">437 </w:t>
            </w:r>
            <w:r w:rsidR="00BF4C43">
              <w:rPr>
                <w:sz w:val="28"/>
                <w:szCs w:val="28"/>
              </w:rPr>
              <w:t>м</w:t>
            </w:r>
            <w:r w:rsidRPr="0084018D">
              <w:rPr>
                <w:sz w:val="28"/>
                <w:szCs w:val="28"/>
                <w:lang w:val="en-US"/>
              </w:rPr>
              <w:t>м</w:t>
            </w:r>
          </w:p>
        </w:tc>
      </w:tr>
      <w:tr w:rsidR="0082167E" w14:paraId="34A45A41" w14:textId="77777777" w:rsidTr="00444012">
        <w:tc>
          <w:tcPr>
            <w:tcW w:w="3539" w:type="dxa"/>
          </w:tcPr>
          <w:p w14:paraId="6E11F754" w14:textId="09FE0073" w:rsidR="0082167E" w:rsidRPr="0084018D" w:rsidRDefault="0084018D" w:rsidP="00492B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Масса</w:t>
            </w:r>
          </w:p>
        </w:tc>
        <w:tc>
          <w:tcPr>
            <w:tcW w:w="5806" w:type="dxa"/>
          </w:tcPr>
          <w:p w14:paraId="424A3A1E" w14:textId="092B8548" w:rsidR="0082167E" w:rsidRDefault="0084018D" w:rsidP="00492BCC">
            <w:pPr>
              <w:rPr>
                <w:sz w:val="28"/>
                <w:szCs w:val="28"/>
                <w:lang w:val="en-US"/>
              </w:rPr>
            </w:pPr>
            <w:r w:rsidRPr="0084018D">
              <w:rPr>
                <w:sz w:val="28"/>
                <w:szCs w:val="28"/>
                <w:lang w:val="en-US"/>
              </w:rPr>
              <w:t>4.8 кг (камера) + 10 кг (триггер)</w:t>
            </w:r>
          </w:p>
        </w:tc>
      </w:tr>
      <w:tr w:rsidR="00BC331A" w14:paraId="265A6968" w14:textId="77777777" w:rsidTr="00444012">
        <w:tc>
          <w:tcPr>
            <w:tcW w:w="3539" w:type="dxa"/>
          </w:tcPr>
          <w:p w14:paraId="4F46F032" w14:textId="4DA3C41E" w:rsidR="00BC331A" w:rsidRPr="00BC331A" w:rsidRDefault="00BC331A" w:rsidP="00492BCC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Стоимость</w:t>
            </w:r>
          </w:p>
        </w:tc>
        <w:tc>
          <w:tcPr>
            <w:tcW w:w="5806" w:type="dxa"/>
          </w:tcPr>
          <w:p w14:paraId="6F79951D" w14:textId="316B5135" w:rsidR="00BC331A" w:rsidRPr="00BC331A" w:rsidRDefault="00BC331A" w:rsidP="00492B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4.8 </w:t>
            </w:r>
            <w:r>
              <w:rPr>
                <w:sz w:val="28"/>
                <w:szCs w:val="28"/>
              </w:rPr>
              <w:t>миллионов рублей</w:t>
            </w:r>
          </w:p>
        </w:tc>
      </w:tr>
    </w:tbl>
    <w:p w14:paraId="414572DD" w14:textId="77777777" w:rsidR="009572E0" w:rsidRDefault="009572E0" w:rsidP="009572E0">
      <w:pPr>
        <w:tabs>
          <w:tab w:val="left" w:pos="6985"/>
        </w:tabs>
        <w:rPr>
          <w:sz w:val="28"/>
          <w:szCs w:val="28"/>
          <w:lang w:val="en-US"/>
        </w:rPr>
      </w:pPr>
    </w:p>
    <w:p w14:paraId="52CA70CF" w14:textId="6780697C" w:rsidR="002F2538" w:rsidRDefault="009572E0" w:rsidP="009572E0">
      <w:pPr>
        <w:tabs>
          <w:tab w:val="left" w:pos="6985"/>
        </w:tabs>
        <w:jc w:val="center"/>
        <w:rPr>
          <w:sz w:val="28"/>
          <w:szCs w:val="28"/>
          <w:lang w:val="en-US"/>
        </w:rPr>
      </w:pPr>
      <w:r w:rsidRPr="009572E0">
        <w:rPr>
          <w:sz w:val="28"/>
          <w:szCs w:val="28"/>
          <w:lang w:val="en-US"/>
        </w:rPr>
        <w:lastRenderedPageBreak/>
        <w:drawing>
          <wp:inline distT="0" distB="0" distL="0" distR="0" wp14:anchorId="1EEA5A9B" wp14:editId="6A15F5B7">
            <wp:extent cx="5039832" cy="3061610"/>
            <wp:effectExtent l="0" t="0" r="889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46786" cy="3065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72E0">
        <w:rPr>
          <w:sz w:val="28"/>
          <w:szCs w:val="28"/>
          <w:lang w:val="en-US"/>
        </w:rPr>
        <w:drawing>
          <wp:inline distT="0" distB="0" distL="0" distR="0" wp14:anchorId="1FCCB388" wp14:editId="432945AF">
            <wp:extent cx="5039832" cy="2809484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46215" cy="2813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72E0">
        <w:rPr>
          <w:sz w:val="28"/>
          <w:szCs w:val="28"/>
          <w:lang w:val="en-US"/>
        </w:rPr>
        <w:drawing>
          <wp:inline distT="0" distB="0" distL="0" distR="0" wp14:anchorId="5ACBE172" wp14:editId="609AEE5E">
            <wp:extent cx="5667153" cy="309436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70135" cy="3095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2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DDD"/>
    <w:rsid w:val="00011DAF"/>
    <w:rsid w:val="00024D2D"/>
    <w:rsid w:val="00072225"/>
    <w:rsid w:val="00077507"/>
    <w:rsid w:val="000A206C"/>
    <w:rsid w:val="000B247F"/>
    <w:rsid w:val="000F39CE"/>
    <w:rsid w:val="00111C70"/>
    <w:rsid w:val="00111D26"/>
    <w:rsid w:val="00147351"/>
    <w:rsid w:val="001609D4"/>
    <w:rsid w:val="001A145A"/>
    <w:rsid w:val="001B035C"/>
    <w:rsid w:val="001B6C2A"/>
    <w:rsid w:val="00214C72"/>
    <w:rsid w:val="002C7F62"/>
    <w:rsid w:val="002E3C31"/>
    <w:rsid w:val="002F2538"/>
    <w:rsid w:val="00320E57"/>
    <w:rsid w:val="00371D37"/>
    <w:rsid w:val="0038359C"/>
    <w:rsid w:val="003D117D"/>
    <w:rsid w:val="003D2DF3"/>
    <w:rsid w:val="0044126E"/>
    <w:rsid w:val="004433A2"/>
    <w:rsid w:val="00444012"/>
    <w:rsid w:val="00492BCC"/>
    <w:rsid w:val="004C586D"/>
    <w:rsid w:val="004F79E0"/>
    <w:rsid w:val="005525B9"/>
    <w:rsid w:val="005C4FFA"/>
    <w:rsid w:val="005E2755"/>
    <w:rsid w:val="005F2457"/>
    <w:rsid w:val="00630C94"/>
    <w:rsid w:val="00641A2F"/>
    <w:rsid w:val="006457E7"/>
    <w:rsid w:val="00646F6E"/>
    <w:rsid w:val="006671F2"/>
    <w:rsid w:val="0067223E"/>
    <w:rsid w:val="006776AB"/>
    <w:rsid w:val="006A37A7"/>
    <w:rsid w:val="006D5C20"/>
    <w:rsid w:val="00711A89"/>
    <w:rsid w:val="007661E8"/>
    <w:rsid w:val="007A2B8D"/>
    <w:rsid w:val="007C5201"/>
    <w:rsid w:val="007F00A6"/>
    <w:rsid w:val="007F662E"/>
    <w:rsid w:val="00804C78"/>
    <w:rsid w:val="0082167E"/>
    <w:rsid w:val="0084018D"/>
    <w:rsid w:val="00850E05"/>
    <w:rsid w:val="008635DD"/>
    <w:rsid w:val="00880C3E"/>
    <w:rsid w:val="008A0157"/>
    <w:rsid w:val="008A64B5"/>
    <w:rsid w:val="009572E0"/>
    <w:rsid w:val="00981D08"/>
    <w:rsid w:val="009A1DDD"/>
    <w:rsid w:val="009B798C"/>
    <w:rsid w:val="009D0CC8"/>
    <w:rsid w:val="009D4834"/>
    <w:rsid w:val="009E1954"/>
    <w:rsid w:val="00A11875"/>
    <w:rsid w:val="00A21270"/>
    <w:rsid w:val="00AD524B"/>
    <w:rsid w:val="00B33B99"/>
    <w:rsid w:val="00B67B2B"/>
    <w:rsid w:val="00B71695"/>
    <w:rsid w:val="00B74140"/>
    <w:rsid w:val="00B8099F"/>
    <w:rsid w:val="00BA4FD1"/>
    <w:rsid w:val="00BC331A"/>
    <w:rsid w:val="00BF4C43"/>
    <w:rsid w:val="00C02BFC"/>
    <w:rsid w:val="00C1644C"/>
    <w:rsid w:val="00C306A0"/>
    <w:rsid w:val="00CE305F"/>
    <w:rsid w:val="00CF1954"/>
    <w:rsid w:val="00D70268"/>
    <w:rsid w:val="00D82B3B"/>
    <w:rsid w:val="00D92D3C"/>
    <w:rsid w:val="00DB1C6B"/>
    <w:rsid w:val="00DB7B89"/>
    <w:rsid w:val="00DC6B6D"/>
    <w:rsid w:val="00E44B50"/>
    <w:rsid w:val="00E90AB4"/>
    <w:rsid w:val="00F71B47"/>
    <w:rsid w:val="00F92853"/>
    <w:rsid w:val="00FB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238D1"/>
  <w15:chartTrackingRefBased/>
  <w15:docId w15:val="{63511E18-2A27-45BA-B191-A15DA8C52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520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21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9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Legimency .</dc:creator>
  <cp:keywords/>
  <dc:description/>
  <cp:lastModifiedBy>Legimency .</cp:lastModifiedBy>
  <cp:revision>154</cp:revision>
  <dcterms:created xsi:type="dcterms:W3CDTF">2026-04-22T16:53:00Z</dcterms:created>
  <dcterms:modified xsi:type="dcterms:W3CDTF">2026-04-22T17:27:00Z</dcterms:modified>
</cp:coreProperties>
</file>